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39" w:rsidRPr="00B42A16" w:rsidRDefault="00216033" w:rsidP="00667C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Дәрістер жоспары</w:t>
      </w:r>
    </w:p>
    <w:p w:rsidR="00667C1B" w:rsidRPr="00136CC9" w:rsidRDefault="00667C1B" w:rsidP="00667C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407F" w:rsidRPr="00136CC9" w:rsidRDefault="002F4D39" w:rsidP="00667C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="00216033"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36CC9" w:rsidRPr="00136CC9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184033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216033" w:rsidRPr="00136CC9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186D9E" w:rsidRPr="00136CC9">
        <w:rPr>
          <w:rFonts w:ascii="Times New Roman" w:hAnsi="Times New Roman" w:cs="Times New Roman"/>
          <w:b/>
          <w:sz w:val="24"/>
          <w:szCs w:val="24"/>
          <w:lang w:val="kk-KZ"/>
        </w:rPr>
        <w:t>Жұп</w:t>
      </w:r>
      <w:r w:rsidR="00B42A16"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86D9E" w:rsidRPr="00136CC9">
        <w:rPr>
          <w:rFonts w:ascii="Times New Roman" w:hAnsi="Times New Roman" w:cs="Times New Roman"/>
          <w:b/>
          <w:sz w:val="24"/>
          <w:szCs w:val="24"/>
          <w:lang w:val="kk-KZ"/>
        </w:rPr>
        <w:t>тұяқтылар аусылы.Везикулярлы стоматит</w:t>
      </w:r>
      <w:r w:rsidR="00216033" w:rsidRPr="00136CC9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136CC9" w:rsidRPr="00136CC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A027FC" w:rsidRPr="00136CC9" w:rsidRDefault="002F4D39" w:rsidP="00667C1B">
      <w:pPr>
        <w:pStyle w:val="a4"/>
        <w:rPr>
          <w:sz w:val="24"/>
          <w:lang w:val="kk-KZ"/>
        </w:rPr>
      </w:pPr>
      <w:r w:rsidRPr="00136CC9">
        <w:rPr>
          <w:b/>
          <w:sz w:val="24"/>
          <w:lang w:val="kk-KZ"/>
        </w:rPr>
        <w:t>Мақсаты:</w:t>
      </w:r>
      <w:r w:rsidR="00F1407F" w:rsidRPr="00136CC9">
        <w:rPr>
          <w:sz w:val="24"/>
          <w:lang w:val="kk-KZ"/>
        </w:rPr>
        <w:t>Жұп</w:t>
      </w:r>
      <w:r w:rsidR="00B42A16" w:rsidRPr="00136CC9">
        <w:rPr>
          <w:sz w:val="24"/>
          <w:lang w:val="kk-KZ"/>
        </w:rPr>
        <w:t xml:space="preserve"> </w:t>
      </w:r>
      <w:r w:rsidR="00F1407F" w:rsidRPr="00136CC9">
        <w:rPr>
          <w:sz w:val="24"/>
          <w:lang w:val="kk-KZ"/>
        </w:rPr>
        <w:t xml:space="preserve">тұяқтылар </w:t>
      </w:r>
      <w:r w:rsidR="00A656E5" w:rsidRPr="00136CC9">
        <w:rPr>
          <w:sz w:val="24"/>
          <w:lang w:val="kk-KZ"/>
        </w:rPr>
        <w:t>аусыл</w:t>
      </w:r>
      <w:r w:rsidR="00186D9E" w:rsidRPr="00136CC9">
        <w:rPr>
          <w:sz w:val="24"/>
          <w:lang w:val="kk-KZ"/>
        </w:rPr>
        <w:t>ы</w:t>
      </w:r>
      <w:r w:rsidR="00B42A16" w:rsidRPr="00136CC9">
        <w:rPr>
          <w:sz w:val="24"/>
          <w:lang w:val="kk-KZ"/>
        </w:rPr>
        <w:t xml:space="preserve"> </w:t>
      </w:r>
      <w:r w:rsidR="00186D9E" w:rsidRPr="00136CC9">
        <w:rPr>
          <w:sz w:val="24"/>
          <w:lang w:val="kk-KZ"/>
        </w:rPr>
        <w:t>және везикулярлы стоматит ауруларының</w:t>
      </w:r>
      <w:r w:rsidR="00F1407F" w:rsidRPr="00136CC9">
        <w:rPr>
          <w:sz w:val="24"/>
          <w:lang w:val="kk-KZ"/>
        </w:rPr>
        <w:t xml:space="preserve">  ауру анықтамасын, этиологиясын,э</w:t>
      </w:r>
      <w:r w:rsidR="00F1407F" w:rsidRPr="00136CC9">
        <w:rPr>
          <w:color w:val="000000"/>
          <w:sz w:val="24"/>
          <w:lang w:val="kk-KZ"/>
        </w:rPr>
        <w:t>пизоотологиясын, клиникалық белгілерін, а</w:t>
      </w:r>
      <w:r w:rsidR="00F1407F" w:rsidRPr="00136CC9">
        <w:rPr>
          <w:sz w:val="24"/>
          <w:lang w:val="kk-KZ"/>
        </w:rPr>
        <w:t xml:space="preserve">лдын алу және күресу шараларын   </w:t>
      </w:r>
      <w:r w:rsidRPr="00136CC9">
        <w:rPr>
          <w:sz w:val="24"/>
          <w:lang w:val="kk-KZ"/>
        </w:rPr>
        <w:t>оқып меңгеру.</w:t>
      </w:r>
    </w:p>
    <w:p w:rsidR="00136CC9" w:rsidRPr="00136CC9" w:rsidRDefault="002F4D3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Жоспары :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="00216033" w:rsidRPr="00136CC9">
        <w:rPr>
          <w:rFonts w:ascii="Times New Roman" w:hAnsi="Times New Roman" w:cs="Times New Roman"/>
          <w:sz w:val="24"/>
          <w:szCs w:val="24"/>
          <w:lang w:val="kk-KZ"/>
        </w:rPr>
        <w:t>Жұп тұяқтылар аусылы а</w:t>
      </w:r>
      <w:r w:rsidR="00F1407F" w:rsidRPr="00136CC9">
        <w:rPr>
          <w:rFonts w:ascii="Times New Roman" w:hAnsi="Times New Roman" w:cs="Times New Roman"/>
          <w:sz w:val="24"/>
          <w:szCs w:val="24"/>
          <w:lang w:val="kk-KZ"/>
        </w:rPr>
        <w:t>уру</w:t>
      </w:r>
      <w:r w:rsidR="00216033" w:rsidRPr="00136CC9">
        <w:rPr>
          <w:rFonts w:ascii="Times New Roman" w:hAnsi="Times New Roman" w:cs="Times New Roman"/>
          <w:sz w:val="24"/>
          <w:szCs w:val="24"/>
          <w:lang w:val="kk-KZ"/>
        </w:rPr>
        <w:t>ының</w:t>
      </w:r>
      <w:r w:rsidR="00F1407F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 анықтамасы </w:t>
      </w:r>
      <w:r w:rsidR="00216033" w:rsidRPr="00136CC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1407F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Этиология. 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216033" w:rsidRPr="00136CC9">
        <w:rPr>
          <w:rFonts w:ascii="Times New Roman" w:hAnsi="Times New Roman" w:cs="Times New Roman"/>
          <w:sz w:val="24"/>
          <w:szCs w:val="24"/>
          <w:lang w:val="kk-KZ"/>
        </w:rPr>
        <w:t>Везикулярлы стоматиттің</w:t>
      </w:r>
      <w:r w:rsidR="00216033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э</w:t>
      </w:r>
      <w:r w:rsidR="00017675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п</w:t>
      </w:r>
      <w:r w:rsidR="00F1407F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изоотологиясы, клиникалық белгілері </w:t>
      </w:r>
    </w:p>
    <w:p w:rsidR="00E67152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216033" w:rsidRPr="00136CC9">
        <w:rPr>
          <w:rFonts w:ascii="Times New Roman" w:hAnsi="Times New Roman" w:cs="Times New Roman"/>
          <w:sz w:val="24"/>
          <w:szCs w:val="24"/>
          <w:lang w:val="kk-KZ"/>
        </w:rPr>
        <w:t>Жұп тұяқтылар аусылының а</w:t>
      </w:r>
      <w:r w:rsidR="00F1407F" w:rsidRPr="00136CC9">
        <w:rPr>
          <w:rFonts w:ascii="Times New Roman" w:hAnsi="Times New Roman" w:cs="Times New Roman"/>
          <w:sz w:val="24"/>
          <w:szCs w:val="24"/>
          <w:lang w:val="kk-KZ"/>
        </w:rPr>
        <w:t>лдын алу және күресу шаралары</w:t>
      </w:r>
    </w:p>
    <w:p w:rsidR="00136CC9" w:rsidRPr="00136CC9" w:rsidRDefault="001F126E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F01E90"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Аусылдың қоздырушысы туралы айтып беріңіз?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2.</w:t>
      </w:r>
      <w:r w:rsidR="00F01E90"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Аусыл кезінде қандай клиникалық белгілер болады,соларды атаңыз?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3.</w:t>
      </w:r>
      <w:r w:rsidR="00F01E90"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Аусылдың қоздырушысы жануар ағзасына қалай енеді?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4.</w:t>
      </w:r>
      <w:r w:rsidR="00F01E90"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Везикулярлы стоматит жануардың қай мүшелерін зақымдайды</w:t>
      </w:r>
    </w:p>
    <w:p w:rsidR="00F01E90" w:rsidRPr="00136CC9" w:rsidRDefault="00136CC9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>5.</w:t>
      </w:r>
      <w:r w:rsidR="00F01E90" w:rsidRPr="00136CC9">
        <w:rPr>
          <w:rFonts w:ascii="Times New Roman" w:eastAsia="Kz Times New Roman" w:hAnsi="Times New Roman" w:cs="Times New Roman"/>
          <w:sz w:val="24"/>
          <w:szCs w:val="24"/>
          <w:lang w:val="kk-KZ"/>
        </w:rPr>
        <w:t xml:space="preserve"> Везикулярлы стоматитті қандай аурулардан ажаратып балауымыз қажет?</w:t>
      </w:r>
    </w:p>
    <w:p w:rsidR="002F4D39" w:rsidRPr="00136CC9" w:rsidRDefault="002F4D39" w:rsidP="00667C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Пайдаланылған әдебиеттер:</w:t>
      </w:r>
      <w:r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1, с. 13-22; 3, с.  156-163</w:t>
      </w:r>
    </w:p>
    <w:p w:rsidR="00505C24" w:rsidRPr="00136CC9" w:rsidRDefault="00505C24" w:rsidP="00667C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17675" w:rsidRPr="00136CC9" w:rsidRDefault="00017675" w:rsidP="00667C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027FC" w:rsidRPr="00136CC9" w:rsidRDefault="002F4D39" w:rsidP="00667C1B">
      <w:pPr>
        <w:pStyle w:val="a4"/>
        <w:rPr>
          <w:b/>
          <w:sz w:val="24"/>
          <w:lang w:val="kk-KZ"/>
        </w:rPr>
      </w:pPr>
      <w:r w:rsidRPr="00136CC9">
        <w:rPr>
          <w:b/>
          <w:sz w:val="24"/>
          <w:lang w:val="kk-KZ"/>
        </w:rPr>
        <w:t>Тақырыбы</w:t>
      </w:r>
      <w:r w:rsidR="00017675" w:rsidRPr="00136CC9">
        <w:rPr>
          <w:b/>
          <w:sz w:val="24"/>
          <w:lang w:val="kk-KZ"/>
        </w:rPr>
        <w:t xml:space="preserve"> 2«Ірі және ұсақ малдардың обасы»</w:t>
      </w:r>
      <w:r w:rsidR="00136CC9" w:rsidRPr="00136CC9">
        <w:rPr>
          <w:b/>
          <w:sz w:val="24"/>
          <w:lang w:val="kk-KZ"/>
        </w:rPr>
        <w:t>.</w:t>
      </w:r>
    </w:p>
    <w:p w:rsidR="00A027FC" w:rsidRPr="00136CC9" w:rsidRDefault="002F4D39" w:rsidP="00667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="00F1407F" w:rsidRPr="00136CC9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186D9E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Ірі және ұсақ малдардың обасы </w:t>
      </w:r>
      <w:r w:rsidR="00F1407F" w:rsidRPr="00136CC9">
        <w:rPr>
          <w:rFonts w:ascii="Times New Roman" w:hAnsi="Times New Roman" w:cs="Times New Roman"/>
          <w:sz w:val="24"/>
          <w:szCs w:val="24"/>
          <w:lang w:val="kk-KZ"/>
        </w:rPr>
        <w:t>аурының  ауру анықтамасын, этиологиясын,э</w:t>
      </w:r>
      <w:r w:rsidR="00F1407F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пизоотологиясын, клиникалық белгілерін, а</w:t>
      </w:r>
      <w:r w:rsidR="00F1407F" w:rsidRPr="00136CC9">
        <w:rPr>
          <w:rFonts w:ascii="Times New Roman" w:hAnsi="Times New Roman" w:cs="Times New Roman"/>
          <w:sz w:val="24"/>
          <w:szCs w:val="24"/>
          <w:lang w:val="kk-KZ"/>
        </w:rPr>
        <w:t>лдын алу және күресу шараларын   оқып меңгеру.</w:t>
      </w:r>
    </w:p>
    <w:p w:rsidR="00136CC9" w:rsidRPr="00136CC9" w:rsidRDefault="00A027FC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Жоспары :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505C24" w:rsidRPr="00136CC9">
        <w:rPr>
          <w:rFonts w:ascii="Times New Roman" w:hAnsi="Times New Roman" w:cs="Times New Roman"/>
          <w:sz w:val="24"/>
          <w:szCs w:val="24"/>
          <w:lang w:val="kk-KZ"/>
        </w:rPr>
        <w:t>Ірі және ұсақ малдардың обасы а</w:t>
      </w:r>
      <w:r w:rsidR="00A027FC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уру анықтамасы . Этиология. 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505C24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Ірі және ұсақ малдардың обасы э</w:t>
      </w:r>
      <w:r w:rsidR="00A027FC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пизоотологиясы, клиникалық белгілері </w:t>
      </w:r>
    </w:p>
    <w:p w:rsidR="002F4D3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A027FC" w:rsidRPr="00136CC9">
        <w:rPr>
          <w:rFonts w:ascii="Times New Roman" w:hAnsi="Times New Roman" w:cs="Times New Roman"/>
          <w:sz w:val="24"/>
          <w:szCs w:val="24"/>
          <w:lang w:val="kk-KZ"/>
        </w:rPr>
        <w:t>Алдын алу және күресу шаралары</w:t>
      </w:r>
    </w:p>
    <w:p w:rsidR="00136CC9" w:rsidRPr="00136CC9" w:rsidRDefault="00F01E90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обасымен қандай жануарлар ауырады?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обасы кезінде жануарлардың қандай мүшелері зақымданады?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Ірі қара обасы ауруы кезінде қандай патоморфологиялық өзгерістер болады?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4.</w:t>
      </w:r>
      <w:r w:rsidR="00F01E90" w:rsidRPr="00136CC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Ұсақ күйіс қайыратын малдар обасы ауруын қалай емдейді?</w:t>
      </w:r>
    </w:p>
    <w:p w:rsidR="00F01E90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5.</w:t>
      </w:r>
      <w:r w:rsidR="00F01E90" w:rsidRPr="00136CC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Ұсақ күйіс қайыратын малдар обасы кезіндегі аурудың клиникалық белгілері қандай?</w:t>
      </w:r>
    </w:p>
    <w:p w:rsidR="002F4D39" w:rsidRPr="00136CC9" w:rsidRDefault="002F4D39" w:rsidP="00017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Пайдаланылған әдебиеттер: 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1, с.</w:t>
      </w:r>
      <w:r w:rsidR="00F1407F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29-35.</w:t>
      </w:r>
    </w:p>
    <w:p w:rsidR="00505C24" w:rsidRPr="00136CC9" w:rsidRDefault="00505C24" w:rsidP="00184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027FC" w:rsidRPr="00136CC9" w:rsidRDefault="00A027FC" w:rsidP="00667C1B">
      <w:pPr>
        <w:pStyle w:val="a4"/>
        <w:rPr>
          <w:sz w:val="24"/>
          <w:lang w:val="kk-KZ"/>
        </w:rPr>
      </w:pPr>
      <w:r w:rsidRPr="00136CC9">
        <w:rPr>
          <w:b/>
          <w:sz w:val="24"/>
          <w:lang w:val="kk-KZ"/>
        </w:rPr>
        <w:t>Тақырыбы</w:t>
      </w:r>
      <w:r w:rsidR="00017675" w:rsidRPr="00136CC9">
        <w:rPr>
          <w:b/>
          <w:sz w:val="24"/>
          <w:lang w:val="kk-KZ"/>
        </w:rPr>
        <w:t xml:space="preserve"> 3 </w:t>
      </w:r>
      <w:r w:rsidR="00AB28AB" w:rsidRPr="00136CC9">
        <w:rPr>
          <w:b/>
          <w:sz w:val="24"/>
          <w:lang w:val="kk-KZ"/>
        </w:rPr>
        <w:t>«Эпизоотиялық лимфангит»</w:t>
      </w:r>
      <w:r w:rsidR="00136CC9" w:rsidRPr="00136CC9">
        <w:rPr>
          <w:b/>
          <w:sz w:val="24"/>
          <w:lang w:val="kk-KZ"/>
        </w:rPr>
        <w:t>.</w:t>
      </w:r>
    </w:p>
    <w:p w:rsidR="00A027FC" w:rsidRPr="00136CC9" w:rsidRDefault="00A027FC" w:rsidP="00667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="00186D9E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 Эпизоотиялық лимфангит</w:t>
      </w:r>
      <w:r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 аурының  ауру анықтамасын, этиологиясын,э</w:t>
      </w:r>
      <w:r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пизоотологиясын, клиникалық белгілерін, а</w:t>
      </w:r>
      <w:r w:rsidRPr="00136CC9">
        <w:rPr>
          <w:rFonts w:ascii="Times New Roman" w:hAnsi="Times New Roman" w:cs="Times New Roman"/>
          <w:sz w:val="24"/>
          <w:szCs w:val="24"/>
          <w:lang w:val="kk-KZ"/>
        </w:rPr>
        <w:t>лдын алу және күресу шараларын   оқып меңгеру.</w:t>
      </w:r>
    </w:p>
    <w:p w:rsidR="00136CC9" w:rsidRPr="00136CC9" w:rsidRDefault="00A027FC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Жоспары :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="00A027FC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Ауру анықтамасы </w:t>
      </w:r>
      <w:r w:rsidR="00A027FC" w:rsidRPr="00136CC9">
        <w:rPr>
          <w:rFonts w:ascii="Times New Roman" w:hAnsi="Times New Roman" w:cs="Times New Roman"/>
          <w:sz w:val="24"/>
          <w:szCs w:val="24"/>
        </w:rPr>
        <w:t xml:space="preserve">. Этиология. 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A027FC" w:rsidRPr="00136CC9">
        <w:rPr>
          <w:rFonts w:ascii="Times New Roman" w:hAnsi="Times New Roman" w:cs="Times New Roman"/>
          <w:color w:val="000000"/>
          <w:sz w:val="24"/>
          <w:szCs w:val="24"/>
        </w:rPr>
        <w:t>Эпизоотология</w:t>
      </w:r>
      <w:r w:rsidR="00A027FC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сы, клиникалық белгілері </w:t>
      </w:r>
    </w:p>
    <w:p w:rsidR="00A027FC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A027FC" w:rsidRPr="00136CC9">
        <w:rPr>
          <w:rFonts w:ascii="Times New Roman" w:hAnsi="Times New Roman" w:cs="Times New Roman"/>
          <w:sz w:val="24"/>
          <w:szCs w:val="24"/>
          <w:lang w:val="kk-KZ"/>
        </w:rPr>
        <w:t>Алдын алу және күресу шаралары</w:t>
      </w:r>
    </w:p>
    <w:p w:rsidR="00F01E90" w:rsidRPr="00136CC9" w:rsidRDefault="00F01E90" w:rsidP="00F01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F01E90" w:rsidRPr="00136CC9" w:rsidRDefault="00F01E90" w:rsidP="00F01E90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Эпизоотиялық лимфангит аурудың індеттік ерекшеліктер қандай?</w:t>
      </w:r>
    </w:p>
    <w:p w:rsidR="00F01E90" w:rsidRPr="00136CC9" w:rsidRDefault="00F01E90" w:rsidP="00F01E90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Эпизоотиялық лимфангит ауруның анықтамасы қандай?</w:t>
      </w:r>
    </w:p>
    <w:p w:rsidR="00F01E90" w:rsidRPr="00136CC9" w:rsidRDefault="00F01E90" w:rsidP="00F01E90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Аурудың өтуі мен симпомдары қандай?</w:t>
      </w:r>
    </w:p>
    <w:p w:rsidR="00F01E90" w:rsidRPr="00136CC9" w:rsidRDefault="00F01E90" w:rsidP="00F01E90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Дерттенуі қалай өтеді?</w:t>
      </w:r>
    </w:p>
    <w:p w:rsidR="00F01E90" w:rsidRPr="00136CC9" w:rsidRDefault="00F01E90" w:rsidP="00F01E90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 w:bidi="kk-KZ"/>
        </w:rPr>
        <w:t xml:space="preserve">Індетті </w:t>
      </w: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лимфангитті қалай емдейді?</w:t>
      </w:r>
    </w:p>
    <w:p w:rsidR="00017675" w:rsidRPr="00136CC9" w:rsidRDefault="00A027FC" w:rsidP="000176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Пайдаланылған әдебиеттер: 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1, с. 51-57; 3, с.  282-286</w:t>
      </w:r>
    </w:p>
    <w:p w:rsidR="00A027FC" w:rsidRPr="00136CC9" w:rsidRDefault="00A027FC" w:rsidP="00667C1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6D9E" w:rsidRPr="00136CC9" w:rsidRDefault="00186D9E" w:rsidP="00667C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17675" w:rsidRPr="00136CC9" w:rsidRDefault="00017675" w:rsidP="00667C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7C1B" w:rsidRPr="00136CC9" w:rsidRDefault="00667C1B" w:rsidP="00667C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6D9E" w:rsidRPr="00136CC9" w:rsidRDefault="00186D9E" w:rsidP="00667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Тақырыбы</w:t>
      </w:r>
      <w:r w:rsidR="00017675"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4«Шмалленберг ауруы»</w:t>
      </w:r>
      <w:r w:rsidR="00136CC9" w:rsidRPr="00136CC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33107C" w:rsidRPr="00136CC9" w:rsidRDefault="0033107C" w:rsidP="00667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="00186D9E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Шмалленберг </w:t>
      </w:r>
      <w:r w:rsidRPr="00136CC9">
        <w:rPr>
          <w:rFonts w:ascii="Times New Roman" w:hAnsi="Times New Roman" w:cs="Times New Roman"/>
          <w:sz w:val="24"/>
          <w:szCs w:val="24"/>
          <w:lang w:val="kk-KZ"/>
        </w:rPr>
        <w:t>аурының  ауру анықтамасын, этиологиясын,э</w:t>
      </w:r>
      <w:r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пизоотологиясын, клиникалық белгілерін, а</w:t>
      </w:r>
      <w:r w:rsidRPr="00136CC9">
        <w:rPr>
          <w:rFonts w:ascii="Times New Roman" w:hAnsi="Times New Roman" w:cs="Times New Roman"/>
          <w:sz w:val="24"/>
          <w:szCs w:val="24"/>
          <w:lang w:val="kk-KZ"/>
        </w:rPr>
        <w:t>лдын алу және күресу шараларын   оқып меңгеру.</w:t>
      </w:r>
    </w:p>
    <w:p w:rsidR="00136CC9" w:rsidRPr="00136CC9" w:rsidRDefault="0033107C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Жоспары :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Шмалленберг ауруы </w:t>
      </w:r>
      <w:r w:rsidR="0033107C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анықтамасы </w:t>
      </w:r>
      <w:r w:rsidR="0033107C" w:rsidRPr="00136CC9">
        <w:rPr>
          <w:rFonts w:ascii="Times New Roman" w:hAnsi="Times New Roman" w:cs="Times New Roman"/>
          <w:sz w:val="24"/>
          <w:szCs w:val="24"/>
        </w:rPr>
        <w:t xml:space="preserve">. Этиология. 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Шмалленберг ауруы</w:t>
      </w:r>
      <w:r w:rsidR="00017675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э</w:t>
      </w:r>
      <w:r w:rsidR="0033107C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пизоотологиясы, клиникалық белгілері </w:t>
      </w:r>
    </w:p>
    <w:p w:rsidR="0033107C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3..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Шмалленберг ауруы а</w:t>
      </w:r>
      <w:r w:rsidR="0033107C" w:rsidRPr="00136CC9">
        <w:rPr>
          <w:rFonts w:ascii="Times New Roman" w:hAnsi="Times New Roman" w:cs="Times New Roman"/>
          <w:sz w:val="24"/>
          <w:szCs w:val="24"/>
          <w:lang w:val="kk-KZ"/>
        </w:rPr>
        <w:t>лдын алу және күресу шаралары</w:t>
      </w:r>
    </w:p>
    <w:p w:rsidR="00136CC9" w:rsidRPr="00136CC9" w:rsidRDefault="00F01E90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Шмалленберг ауруының клиникалық белгілерін айтыныз?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Аурудың қоздырушысын айтыныз?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Бұл аурумен қандай жануарлар ауырады?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Патологоанатомиялық өзгерістерін айтыныз?</w:t>
      </w:r>
    </w:p>
    <w:p w:rsidR="00F01E90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 аурулардан ажыратып балайды?</w:t>
      </w:r>
    </w:p>
    <w:p w:rsidR="002F4D39" w:rsidRPr="00136CC9" w:rsidRDefault="0033107C" w:rsidP="0001767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Пайдаланылған әдебиеттер: 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1, с.</w:t>
      </w:r>
      <w:r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69-74.</w:t>
      </w:r>
    </w:p>
    <w:p w:rsidR="00667C1B" w:rsidRPr="00136CC9" w:rsidRDefault="00667C1B" w:rsidP="00184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3107C" w:rsidRPr="00136CC9" w:rsidRDefault="0033107C" w:rsidP="00667C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="00017675"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="00AB28AB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B28AB" w:rsidRPr="00136CC9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186D9E" w:rsidRPr="00136CC9">
        <w:rPr>
          <w:rFonts w:ascii="Times New Roman" w:hAnsi="Times New Roman" w:cs="Times New Roman"/>
          <w:b/>
          <w:sz w:val="24"/>
          <w:szCs w:val="24"/>
          <w:lang w:val="kk-KZ"/>
        </w:rPr>
        <w:t>Құстардың патогенді тұмауы</w:t>
      </w:r>
      <w:r w:rsidR="00AB28AB" w:rsidRPr="00136CC9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136CC9" w:rsidRPr="00136CC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33107C" w:rsidRPr="00136CC9" w:rsidRDefault="00186D9E" w:rsidP="00667C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 Құстардың патогенді тұмауы </w:t>
      </w:r>
      <w:r w:rsidR="0033107C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 аурының  ауру анықтамасын, этиологиясын,э</w:t>
      </w:r>
      <w:r w:rsidR="0033107C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>пизоотологиясын, клиникалық белгілерін, а</w:t>
      </w:r>
      <w:r w:rsidR="0033107C" w:rsidRPr="00136CC9">
        <w:rPr>
          <w:rFonts w:ascii="Times New Roman" w:hAnsi="Times New Roman" w:cs="Times New Roman"/>
          <w:sz w:val="24"/>
          <w:szCs w:val="24"/>
          <w:lang w:val="kk-KZ"/>
        </w:rPr>
        <w:t>лдын алу және күресу шараларын   оқып меңгеру.</w:t>
      </w:r>
    </w:p>
    <w:p w:rsidR="00136CC9" w:rsidRPr="00136CC9" w:rsidRDefault="0033107C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Жоспары :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Құстардың патогенді тұмауы а</w:t>
      </w:r>
      <w:r w:rsidR="0033107C" w:rsidRPr="00136CC9">
        <w:rPr>
          <w:rFonts w:ascii="Times New Roman" w:hAnsi="Times New Roman" w:cs="Times New Roman"/>
          <w:sz w:val="24"/>
          <w:szCs w:val="24"/>
          <w:lang w:val="kk-KZ"/>
        </w:rPr>
        <w:t xml:space="preserve">уру анықтамасы . Этиология. </w:t>
      </w:r>
    </w:p>
    <w:p w:rsidR="00136CC9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Құстардың патогенді тұмауы</w:t>
      </w:r>
      <w:r w:rsidR="00017675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э</w:t>
      </w:r>
      <w:r w:rsidR="0033107C" w:rsidRPr="00136CC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пизоотологиясы, клиникалық белгілері </w:t>
      </w:r>
    </w:p>
    <w:p w:rsidR="0033107C" w:rsidRPr="00136CC9" w:rsidRDefault="00136CC9" w:rsidP="00136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Құстардың патогенді тұмауы а</w:t>
      </w:r>
      <w:r w:rsidR="0033107C" w:rsidRPr="00136CC9">
        <w:rPr>
          <w:rFonts w:ascii="Times New Roman" w:hAnsi="Times New Roman" w:cs="Times New Roman"/>
          <w:sz w:val="24"/>
          <w:szCs w:val="24"/>
          <w:lang w:val="kk-KZ"/>
        </w:rPr>
        <w:t>лдын алу және күресу шаралары</w:t>
      </w:r>
    </w:p>
    <w:p w:rsidR="00136CC9" w:rsidRPr="00136CC9" w:rsidRDefault="00F01E90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Бұл аурумен қандай жануарлар ауырады?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Клиникалық белгілерін атаныз?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Құс тұмауы кезінде дерттенуі қалай өтеді?</w:t>
      </w:r>
    </w:p>
    <w:p w:rsidR="00136CC9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Балауды қалай қояды?</w:t>
      </w:r>
    </w:p>
    <w:p w:rsidR="00F01E90" w:rsidRPr="00136CC9" w:rsidRDefault="00136CC9" w:rsidP="00136C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F01E90" w:rsidRPr="00136CC9">
        <w:rPr>
          <w:rFonts w:ascii="Times New Roman" w:eastAsia="Times New Roman" w:hAnsi="Times New Roman" w:cs="Times New Roman"/>
          <w:sz w:val="24"/>
          <w:szCs w:val="24"/>
          <w:lang w:val="kk-KZ"/>
        </w:rPr>
        <w:t>Алдын алу және күресу шараларын қалай жүргізеді?</w:t>
      </w:r>
      <w:bookmarkStart w:id="0" w:name="_GoBack"/>
      <w:bookmarkEnd w:id="0"/>
    </w:p>
    <w:p w:rsidR="00017675" w:rsidRPr="00136CC9" w:rsidRDefault="0033107C" w:rsidP="0001767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36C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Пайдаланылған әдебиеттер: </w:t>
      </w:r>
      <w:r w:rsidR="00017675" w:rsidRPr="00136CC9">
        <w:rPr>
          <w:rFonts w:ascii="Times New Roman" w:hAnsi="Times New Roman" w:cs="Times New Roman"/>
          <w:sz w:val="24"/>
          <w:szCs w:val="24"/>
          <w:lang w:val="kk-KZ"/>
        </w:rPr>
        <w:t>1, с. 51-57; 3, с.  282-286</w:t>
      </w:r>
    </w:p>
    <w:p w:rsidR="002F4D39" w:rsidRPr="00136CC9" w:rsidRDefault="002F4D39" w:rsidP="00667C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F4D39" w:rsidRPr="00136CC9" w:rsidSect="00B42A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EA3"/>
    <w:multiLevelType w:val="hybridMultilevel"/>
    <w:tmpl w:val="FB30F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50106"/>
    <w:multiLevelType w:val="multilevel"/>
    <w:tmpl w:val="EE9C58EC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C4B99"/>
    <w:multiLevelType w:val="hybridMultilevel"/>
    <w:tmpl w:val="95E8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A0FBD"/>
    <w:multiLevelType w:val="hybridMultilevel"/>
    <w:tmpl w:val="C344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565AA"/>
    <w:multiLevelType w:val="hybridMultilevel"/>
    <w:tmpl w:val="95E8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949CE"/>
    <w:multiLevelType w:val="hybridMultilevel"/>
    <w:tmpl w:val="2F7AC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21BD3"/>
    <w:multiLevelType w:val="hybridMultilevel"/>
    <w:tmpl w:val="0BB6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72882"/>
    <w:multiLevelType w:val="hybridMultilevel"/>
    <w:tmpl w:val="76A4E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5110C9"/>
    <w:multiLevelType w:val="hybridMultilevel"/>
    <w:tmpl w:val="CB32F260"/>
    <w:lvl w:ilvl="0" w:tplc="F4FC0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E16125"/>
    <w:multiLevelType w:val="hybridMultilevel"/>
    <w:tmpl w:val="95E8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D7EB5"/>
    <w:multiLevelType w:val="hybridMultilevel"/>
    <w:tmpl w:val="5CE42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C00BE"/>
    <w:multiLevelType w:val="hybridMultilevel"/>
    <w:tmpl w:val="2DF680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B56F71"/>
    <w:multiLevelType w:val="hybridMultilevel"/>
    <w:tmpl w:val="0F407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6265B"/>
    <w:multiLevelType w:val="hybridMultilevel"/>
    <w:tmpl w:val="A4723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A7EC4"/>
    <w:multiLevelType w:val="hybridMultilevel"/>
    <w:tmpl w:val="162A8F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291AA4"/>
    <w:multiLevelType w:val="hybridMultilevel"/>
    <w:tmpl w:val="95E8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3318E"/>
    <w:multiLevelType w:val="singleLevel"/>
    <w:tmpl w:val="47085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>
    <w:nsid w:val="37D94F8B"/>
    <w:multiLevelType w:val="hybridMultilevel"/>
    <w:tmpl w:val="5B928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D4C43"/>
    <w:multiLevelType w:val="hybridMultilevel"/>
    <w:tmpl w:val="941C77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02A4718"/>
    <w:multiLevelType w:val="hybridMultilevel"/>
    <w:tmpl w:val="EE9C58EC"/>
    <w:lvl w:ilvl="0" w:tplc="077A428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05C9A"/>
    <w:multiLevelType w:val="hybridMultilevel"/>
    <w:tmpl w:val="99061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7A5F1B"/>
    <w:multiLevelType w:val="hybridMultilevel"/>
    <w:tmpl w:val="B296A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CF363A"/>
    <w:multiLevelType w:val="hybridMultilevel"/>
    <w:tmpl w:val="9C6AFA5E"/>
    <w:lvl w:ilvl="0" w:tplc="B20CF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A1AAE"/>
    <w:multiLevelType w:val="hybridMultilevel"/>
    <w:tmpl w:val="64C43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145A2A"/>
    <w:multiLevelType w:val="hybridMultilevel"/>
    <w:tmpl w:val="19789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3C4350"/>
    <w:multiLevelType w:val="hybridMultilevel"/>
    <w:tmpl w:val="E6A4C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7555C"/>
    <w:multiLevelType w:val="hybridMultilevel"/>
    <w:tmpl w:val="78106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67803"/>
    <w:multiLevelType w:val="hybridMultilevel"/>
    <w:tmpl w:val="000C1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BE0A84"/>
    <w:multiLevelType w:val="hybridMultilevel"/>
    <w:tmpl w:val="95E8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F05A9D"/>
    <w:multiLevelType w:val="hybridMultilevel"/>
    <w:tmpl w:val="0F407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07E06"/>
    <w:multiLevelType w:val="hybridMultilevel"/>
    <w:tmpl w:val="62EA2C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3B3864"/>
    <w:multiLevelType w:val="hybridMultilevel"/>
    <w:tmpl w:val="D16C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B62CA7"/>
    <w:multiLevelType w:val="multilevel"/>
    <w:tmpl w:val="EE9C58EC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16515A"/>
    <w:multiLevelType w:val="hybridMultilevel"/>
    <w:tmpl w:val="508EE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D52F72"/>
    <w:multiLevelType w:val="hybridMultilevel"/>
    <w:tmpl w:val="01E4C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260051"/>
    <w:multiLevelType w:val="hybridMultilevel"/>
    <w:tmpl w:val="B1E4F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14574"/>
    <w:multiLevelType w:val="hybridMultilevel"/>
    <w:tmpl w:val="E502FD72"/>
    <w:lvl w:ilvl="0" w:tplc="330483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77D56A86"/>
    <w:multiLevelType w:val="hybridMultilevel"/>
    <w:tmpl w:val="032E62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9370E00"/>
    <w:multiLevelType w:val="hybridMultilevel"/>
    <w:tmpl w:val="7EDEABE2"/>
    <w:lvl w:ilvl="0" w:tplc="82BE2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90271D"/>
    <w:multiLevelType w:val="hybridMultilevel"/>
    <w:tmpl w:val="6D8E6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3831A6"/>
    <w:multiLevelType w:val="hybridMultilevel"/>
    <w:tmpl w:val="998AC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796812"/>
    <w:multiLevelType w:val="hybridMultilevel"/>
    <w:tmpl w:val="276E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136134"/>
    <w:multiLevelType w:val="hybridMultilevel"/>
    <w:tmpl w:val="84149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"/>
  </w:num>
  <w:num w:numId="4">
    <w:abstractNumId w:val="2"/>
  </w:num>
  <w:num w:numId="5">
    <w:abstractNumId w:val="24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17"/>
  </w:num>
  <w:num w:numId="11">
    <w:abstractNumId w:val="26"/>
  </w:num>
  <w:num w:numId="12">
    <w:abstractNumId w:val="20"/>
  </w:num>
  <w:num w:numId="13">
    <w:abstractNumId w:val="33"/>
  </w:num>
  <w:num w:numId="14">
    <w:abstractNumId w:val="1"/>
  </w:num>
  <w:num w:numId="15">
    <w:abstractNumId w:val="19"/>
  </w:num>
  <w:num w:numId="16">
    <w:abstractNumId w:val="7"/>
  </w:num>
  <w:num w:numId="17">
    <w:abstractNumId w:val="8"/>
  </w:num>
  <w:num w:numId="18">
    <w:abstractNumId w:val="28"/>
  </w:num>
  <w:num w:numId="19">
    <w:abstractNumId w:val="9"/>
  </w:num>
  <w:num w:numId="20">
    <w:abstractNumId w:val="41"/>
  </w:num>
  <w:num w:numId="21">
    <w:abstractNumId w:val="13"/>
  </w:num>
  <w:num w:numId="22">
    <w:abstractNumId w:val="31"/>
  </w:num>
  <w:num w:numId="23">
    <w:abstractNumId w:val="12"/>
  </w:num>
  <w:num w:numId="24">
    <w:abstractNumId w:val="30"/>
  </w:num>
  <w:num w:numId="25">
    <w:abstractNumId w:val="36"/>
  </w:num>
  <w:num w:numId="26">
    <w:abstractNumId w:val="42"/>
  </w:num>
  <w:num w:numId="27">
    <w:abstractNumId w:val="14"/>
  </w:num>
  <w:num w:numId="28">
    <w:abstractNumId w:val="25"/>
  </w:num>
  <w:num w:numId="29">
    <w:abstractNumId w:val="22"/>
  </w:num>
  <w:num w:numId="30">
    <w:abstractNumId w:val="3"/>
  </w:num>
  <w:num w:numId="31">
    <w:abstractNumId w:val="15"/>
  </w:num>
  <w:num w:numId="32">
    <w:abstractNumId w:val="38"/>
  </w:num>
  <w:num w:numId="33">
    <w:abstractNumId w:val="11"/>
  </w:num>
  <w:num w:numId="34">
    <w:abstractNumId w:val="35"/>
  </w:num>
  <w:num w:numId="35">
    <w:abstractNumId w:val="32"/>
  </w:num>
  <w:num w:numId="36">
    <w:abstractNumId w:val="40"/>
  </w:num>
  <w:num w:numId="37">
    <w:abstractNumId w:val="34"/>
  </w:num>
  <w:num w:numId="38">
    <w:abstractNumId w:val="18"/>
  </w:num>
  <w:num w:numId="39">
    <w:abstractNumId w:val="27"/>
  </w:num>
  <w:num w:numId="40">
    <w:abstractNumId w:val="37"/>
  </w:num>
  <w:num w:numId="41">
    <w:abstractNumId w:val="39"/>
  </w:num>
  <w:num w:numId="42">
    <w:abstractNumId w:val="23"/>
  </w:num>
  <w:num w:numId="43">
    <w:abstractNumId w:val="43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CB3E63"/>
    <w:rsid w:val="00017675"/>
    <w:rsid w:val="00136CC9"/>
    <w:rsid w:val="00184033"/>
    <w:rsid w:val="00186D9E"/>
    <w:rsid w:val="001F126E"/>
    <w:rsid w:val="00216033"/>
    <w:rsid w:val="002D1EE7"/>
    <w:rsid w:val="002F4D39"/>
    <w:rsid w:val="0033107C"/>
    <w:rsid w:val="004645E1"/>
    <w:rsid w:val="00505C24"/>
    <w:rsid w:val="00543D9D"/>
    <w:rsid w:val="00645CFF"/>
    <w:rsid w:val="00667C1B"/>
    <w:rsid w:val="0097593C"/>
    <w:rsid w:val="00976521"/>
    <w:rsid w:val="009A0F0C"/>
    <w:rsid w:val="00A027FC"/>
    <w:rsid w:val="00A656E5"/>
    <w:rsid w:val="00A72302"/>
    <w:rsid w:val="00A87045"/>
    <w:rsid w:val="00AB28AB"/>
    <w:rsid w:val="00B42A16"/>
    <w:rsid w:val="00CB3E63"/>
    <w:rsid w:val="00DC1366"/>
    <w:rsid w:val="00E67152"/>
    <w:rsid w:val="00E935C6"/>
    <w:rsid w:val="00ED0F25"/>
    <w:rsid w:val="00F01E90"/>
    <w:rsid w:val="00F1407F"/>
    <w:rsid w:val="00F8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E63"/>
    <w:pPr>
      <w:ind w:left="720"/>
      <w:contextualSpacing/>
    </w:pPr>
  </w:style>
  <w:style w:type="paragraph" w:styleId="a4">
    <w:name w:val="Body Text"/>
    <w:basedOn w:val="a"/>
    <w:link w:val="a5"/>
    <w:rsid w:val="00F140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F1407F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F1407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F1407F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ветфак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Вет-фак-132</cp:lastModifiedBy>
  <cp:revision>22</cp:revision>
  <cp:lastPrinted>2018-03-19T08:16:00Z</cp:lastPrinted>
  <dcterms:created xsi:type="dcterms:W3CDTF">2014-01-23T10:23:00Z</dcterms:created>
  <dcterms:modified xsi:type="dcterms:W3CDTF">2018-03-20T04:30:00Z</dcterms:modified>
</cp:coreProperties>
</file>